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95" w:rsidRPr="00C45132" w:rsidRDefault="003241C1" w:rsidP="00F85795">
      <w:pPr>
        <w:pStyle w:val="Heading1"/>
        <w:jc w:val="center"/>
        <w:rPr>
          <w:rFonts w:ascii="Arial" w:hAnsi="Arial" w:cs="Arial"/>
          <w:szCs w:val="22"/>
        </w:rPr>
      </w:pPr>
      <w:r w:rsidRPr="00C45132">
        <w:rPr>
          <w:rFonts w:ascii="Arial" w:hAnsi="Arial" w:cs="Arial"/>
          <w:szCs w:val="22"/>
          <w:lang/>
        </w:rPr>
        <w:t xml:space="preserve">Слободна наставна активност – </w:t>
      </w:r>
      <w:r w:rsidR="00F85795" w:rsidRPr="00C45132">
        <w:rPr>
          <w:rFonts w:ascii="Arial" w:hAnsi="Arial" w:cs="Arial"/>
          <w:szCs w:val="22"/>
        </w:rPr>
        <w:t>Калиграфија – уметност</w:t>
      </w:r>
      <w:r w:rsidRPr="00C45132">
        <w:rPr>
          <w:rFonts w:ascii="Arial" w:hAnsi="Arial" w:cs="Arial"/>
          <w:szCs w:val="22"/>
          <w:lang/>
        </w:rPr>
        <w:t xml:space="preserve"> </w:t>
      </w:r>
      <w:r w:rsidR="00F85795" w:rsidRPr="00C45132">
        <w:rPr>
          <w:rFonts w:ascii="Arial" w:hAnsi="Arial" w:cs="Arial"/>
          <w:szCs w:val="22"/>
        </w:rPr>
        <w:t>лепог</w:t>
      </w:r>
      <w:r w:rsidRPr="00C45132">
        <w:rPr>
          <w:rFonts w:ascii="Arial" w:hAnsi="Arial" w:cs="Arial"/>
          <w:szCs w:val="22"/>
          <w:lang/>
        </w:rPr>
        <w:t xml:space="preserve"> </w:t>
      </w:r>
      <w:r w:rsidR="00F85795" w:rsidRPr="00C45132">
        <w:rPr>
          <w:rFonts w:ascii="Arial" w:hAnsi="Arial" w:cs="Arial"/>
          <w:szCs w:val="22"/>
        </w:rPr>
        <w:t>писања</w:t>
      </w:r>
    </w:p>
    <w:p w:rsidR="00F85795" w:rsidRPr="003241C1" w:rsidRDefault="00F85795" w:rsidP="00F85795">
      <w:pPr>
        <w:rPr>
          <w:sz w:val="22"/>
          <w:szCs w:val="22"/>
        </w:rPr>
      </w:pPr>
    </w:p>
    <w:p w:rsidR="00F85795" w:rsidRPr="003241C1" w:rsidRDefault="00F85795" w:rsidP="00F85795">
      <w:pPr>
        <w:rPr>
          <w:sz w:val="22"/>
          <w:szCs w:val="22"/>
        </w:rPr>
      </w:pPr>
      <w:r w:rsidRPr="003241C1">
        <w:rPr>
          <w:sz w:val="22"/>
          <w:szCs w:val="22"/>
        </w:rPr>
        <w:t>Циљ СНА Калиграфија – уметност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лепог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писања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је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едукација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ученика о значају и важности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лепог, читког и уредног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рукописа у општој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комуникацији у окружењу у којој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се</w:t>
      </w:r>
      <w:r w:rsidR="003241C1">
        <w:rPr>
          <w:sz w:val="22"/>
          <w:szCs w:val="22"/>
          <w:lang/>
        </w:rPr>
        <w:t xml:space="preserve"> </w:t>
      </w:r>
      <w:r w:rsidR="003241C1">
        <w:rPr>
          <w:sz w:val="22"/>
          <w:szCs w:val="22"/>
        </w:rPr>
        <w:t>уче</w:t>
      </w:r>
      <w:r w:rsidR="003241C1">
        <w:rPr>
          <w:sz w:val="22"/>
          <w:szCs w:val="22"/>
          <w:lang/>
        </w:rPr>
        <w:t>с</w:t>
      </w:r>
      <w:r w:rsidRPr="003241C1">
        <w:rPr>
          <w:sz w:val="22"/>
          <w:szCs w:val="22"/>
        </w:rPr>
        <w:t>ници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налазе.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Такође, СНА има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за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циљ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да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ослободи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креативност и уметничку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слободу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код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ученика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као и да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их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подстакне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да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знања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која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су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стекли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употребе у реалном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животу, као и да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пружи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ученицима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опште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теоријско и практично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знање о калиграфији – уметности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лепог</w:t>
      </w:r>
      <w:r w:rsidR="003241C1">
        <w:rPr>
          <w:sz w:val="22"/>
          <w:szCs w:val="22"/>
          <w:lang/>
        </w:rPr>
        <w:t xml:space="preserve"> </w:t>
      </w:r>
      <w:r w:rsidRPr="003241C1">
        <w:rPr>
          <w:sz w:val="22"/>
          <w:szCs w:val="22"/>
        </w:rPr>
        <w:t>писања. </w:t>
      </w:r>
    </w:p>
    <w:p w:rsidR="00F85795" w:rsidRPr="003241C1" w:rsidRDefault="00F85795" w:rsidP="00F85795">
      <w:pPr>
        <w:rPr>
          <w:sz w:val="22"/>
          <w:szCs w:val="22"/>
          <w:lang/>
        </w:rPr>
      </w:pPr>
    </w:p>
    <w:tbl>
      <w:tblPr>
        <w:tblStyle w:val="TableGrid"/>
        <w:tblW w:w="14567" w:type="dxa"/>
        <w:tblLook w:val="04A0"/>
      </w:tblPr>
      <w:tblGrid>
        <w:gridCol w:w="7"/>
        <w:gridCol w:w="2086"/>
        <w:gridCol w:w="1134"/>
        <w:gridCol w:w="6095"/>
        <w:gridCol w:w="5245"/>
      </w:tblGrid>
      <w:tr w:rsidR="00F85795" w:rsidRPr="003241C1" w:rsidTr="00FE59DB">
        <w:trPr>
          <w:gridBefore w:val="1"/>
          <w:gridAfter w:val="2"/>
          <w:wBefore w:w="7" w:type="dxa"/>
          <w:wAfter w:w="11340" w:type="dxa"/>
        </w:trPr>
        <w:tc>
          <w:tcPr>
            <w:tcW w:w="2086" w:type="dxa"/>
            <w:hideMark/>
          </w:tcPr>
          <w:p w:rsidR="00F85795" w:rsidRPr="003241C1" w:rsidRDefault="00F85795" w:rsidP="00FE59D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241C1">
              <w:rPr>
                <w:rFonts w:eastAsia="Times New Roman"/>
                <w:sz w:val="22"/>
                <w:szCs w:val="22"/>
              </w:rPr>
              <w:t>Разред</w:t>
            </w:r>
          </w:p>
        </w:tc>
        <w:tc>
          <w:tcPr>
            <w:tcW w:w="1134" w:type="dxa"/>
            <w:hideMark/>
          </w:tcPr>
          <w:p w:rsidR="00F85795" w:rsidRPr="003241C1" w:rsidRDefault="00F85795" w:rsidP="00FE59DB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3241C1">
              <w:rPr>
                <w:rFonts w:eastAsia="Times New Roman"/>
                <w:b/>
                <w:sz w:val="22"/>
                <w:szCs w:val="22"/>
              </w:rPr>
              <w:t xml:space="preserve">5. или 6. </w:t>
            </w:r>
          </w:p>
        </w:tc>
      </w:tr>
      <w:tr w:rsidR="00F85795" w:rsidRPr="003241C1" w:rsidTr="00FE59DB">
        <w:trPr>
          <w:gridBefore w:val="1"/>
          <w:gridAfter w:val="2"/>
          <w:wBefore w:w="7" w:type="dxa"/>
          <w:wAfter w:w="11340" w:type="dxa"/>
        </w:trPr>
        <w:tc>
          <w:tcPr>
            <w:tcW w:w="2086" w:type="dxa"/>
            <w:hideMark/>
          </w:tcPr>
          <w:p w:rsidR="00F85795" w:rsidRPr="003241C1" w:rsidRDefault="00F85795" w:rsidP="00FE59D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241C1">
              <w:rPr>
                <w:rFonts w:eastAsia="Times New Roman"/>
                <w:sz w:val="22"/>
                <w:szCs w:val="22"/>
              </w:rPr>
              <w:t>Годишњи</w:t>
            </w:r>
            <w:r w:rsidR="00C45132">
              <w:rPr>
                <w:rFonts w:eastAsia="Times New Roman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eastAsia="Times New Roman"/>
                <w:sz w:val="22"/>
                <w:szCs w:val="22"/>
              </w:rPr>
              <w:t>фонд</w:t>
            </w:r>
          </w:p>
        </w:tc>
        <w:tc>
          <w:tcPr>
            <w:tcW w:w="1134" w:type="dxa"/>
            <w:hideMark/>
          </w:tcPr>
          <w:p w:rsidR="00F85795" w:rsidRPr="003241C1" w:rsidRDefault="00F85795" w:rsidP="00FE59DB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3241C1">
              <w:rPr>
                <w:rFonts w:eastAsia="Times New Roman"/>
                <w:sz w:val="22"/>
                <w:szCs w:val="22"/>
              </w:rPr>
              <w:t>36</w:t>
            </w:r>
          </w:p>
        </w:tc>
      </w:tr>
      <w:tr w:rsidR="00F85795" w:rsidRPr="003241C1" w:rsidTr="00C45132">
        <w:trPr>
          <w:trHeight w:val="689"/>
        </w:trPr>
        <w:tc>
          <w:tcPr>
            <w:tcW w:w="3227" w:type="dxa"/>
            <w:gridSpan w:val="3"/>
            <w:vAlign w:val="center"/>
          </w:tcPr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ОПШТЕ МЕЂУПРЕДМЕТНЕ КОМПЕТЕНЦИЈЕ</w:t>
            </w:r>
          </w:p>
        </w:tc>
        <w:tc>
          <w:tcPr>
            <w:tcW w:w="6095" w:type="dxa"/>
            <w:vAlign w:val="center"/>
          </w:tcPr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ИСХОДИ На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крају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ученик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ће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бити у стању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да:</w:t>
            </w:r>
          </w:p>
        </w:tc>
        <w:tc>
          <w:tcPr>
            <w:tcW w:w="5245" w:type="dxa"/>
            <w:vAlign w:val="center"/>
          </w:tcPr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ТЕМЕ и кључни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појмови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садржаја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програма</w:t>
            </w:r>
          </w:p>
        </w:tc>
      </w:tr>
      <w:tr w:rsidR="00F85795" w:rsidRPr="003241C1" w:rsidTr="00C45132">
        <w:trPr>
          <w:trHeight w:val="6794"/>
        </w:trPr>
        <w:tc>
          <w:tcPr>
            <w:tcW w:w="3227" w:type="dxa"/>
            <w:gridSpan w:val="3"/>
          </w:tcPr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/>
              </w:rPr>
            </w:pPr>
            <w:bookmarkStart w:id="0" w:name="_GoBack"/>
            <w:bookmarkEnd w:id="0"/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Компетенција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за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целоживотно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учење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Комуникација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Рад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са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подацима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Дигитална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компетенција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Сарадња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Естетичка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компетенција</w:t>
            </w: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85795" w:rsidRPr="003241C1" w:rsidRDefault="00F85795" w:rsidP="00FE59DB">
            <w:pPr>
              <w:pStyle w:val="tabel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41C1">
              <w:rPr>
                <w:rFonts w:ascii="Arial" w:hAnsi="Arial" w:cs="Arial"/>
                <w:sz w:val="22"/>
                <w:szCs w:val="22"/>
              </w:rPr>
              <w:t>Предузимљивост и оријентација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ка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</w:rPr>
              <w:t>предузетништву</w:t>
            </w:r>
          </w:p>
          <w:p w:rsidR="00F85795" w:rsidRPr="003241C1" w:rsidRDefault="00F85795" w:rsidP="00FE59D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910CB" w:rsidRPr="003241C1" w:rsidRDefault="00A910CB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E6675A" w:rsidRPr="003241C1" w:rsidRDefault="005A3E3C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E6675A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Зна најосновније из историје писма и књиге. </w:t>
            </w:r>
          </w:p>
          <w:p w:rsidR="00E6675A" w:rsidRPr="003241C1" w:rsidRDefault="00E6675A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 Зна који је материјал и прибор потребан за исписивање текста.</w:t>
            </w:r>
          </w:p>
          <w:p w:rsidR="007438D3" w:rsidRPr="003241C1" w:rsidRDefault="00E6675A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7438D3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Самосталмо припрема подлогу за  исписивање текста</w:t>
            </w:r>
          </w:p>
          <w:p w:rsidR="00C45132" w:rsidRDefault="007438D3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785E04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Самостално примени</w:t>
            </w:r>
            <w:r w:rsidR="00C451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785E04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стечена знања у оквиру исписивања и формирања калиграфског текста у одређени</w:t>
            </w:r>
            <w:r w:rsidR="00C451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785E04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форма</w:t>
            </w:r>
            <w:r w:rsidR="00C451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т </w:t>
            </w:r>
          </w:p>
          <w:p w:rsidR="00C45132" w:rsidRDefault="005A3E3C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9E6E26" w:rsidRPr="003241C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Калиграфски текст </w:t>
            </w:r>
            <w:r w:rsidR="009E6E26" w:rsidRPr="003241C1">
              <w:rPr>
                <w:rFonts w:ascii="Arial" w:hAnsi="Arial" w:cs="Arial"/>
                <w:sz w:val="22"/>
                <w:szCs w:val="22"/>
                <w:lang/>
              </w:rPr>
              <w:t>естетски обогати креирајући п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>о свом избору украсни иницијал</w:t>
            </w:r>
            <w:r w:rsidR="009E6E26" w:rsidRPr="003241C1">
              <w:rPr>
                <w:rFonts w:ascii="Arial" w:hAnsi="Arial" w:cs="Arial"/>
                <w:sz w:val="22"/>
                <w:szCs w:val="22"/>
                <w:lang/>
              </w:rPr>
              <w:t xml:space="preserve"> или изради илустрацију као део текста.</w:t>
            </w:r>
            <w:r w:rsidR="009E6E26" w:rsidRPr="003241C1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="00D174E6" w:rsidRPr="003241C1">
              <w:rPr>
                <w:rFonts w:ascii="Arial" w:hAnsi="Arial" w:cs="Arial"/>
                <w:sz w:val="22"/>
                <w:szCs w:val="22"/>
                <w:lang/>
              </w:rPr>
              <w:t>- Развија стрпљење и доследност у раду</w:t>
            </w:r>
          </w:p>
          <w:p w:rsidR="00C45132" w:rsidRDefault="005A3E3C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sz w:val="22"/>
                <w:szCs w:val="22"/>
                <w:lang/>
              </w:rPr>
              <w:t>-</w:t>
            </w:r>
            <w:r w:rsidR="009E6E26" w:rsidRPr="003241C1">
              <w:rPr>
                <w:rFonts w:ascii="Arial" w:hAnsi="Arial" w:cs="Arial"/>
                <w:sz w:val="22"/>
                <w:szCs w:val="22"/>
                <w:lang/>
              </w:rPr>
              <w:t>Развија свест о улози и значају лепог и уредног рукописа као изворном облику комуникације.</w:t>
            </w:r>
          </w:p>
          <w:p w:rsidR="00785E04" w:rsidRPr="003241C1" w:rsidRDefault="005A3E3C" w:rsidP="00C45132">
            <w:pPr>
              <w:pStyle w:val="tabela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  <w:lang/>
              </w:rPr>
            </w:pPr>
            <w:r w:rsidRPr="003241C1">
              <w:rPr>
                <w:rFonts w:ascii="Arial" w:hAnsi="Arial" w:cs="Arial"/>
                <w:sz w:val="22"/>
                <w:szCs w:val="22"/>
                <w:lang/>
              </w:rPr>
              <w:t>-</w:t>
            </w:r>
            <w:r w:rsidR="009E6E26" w:rsidRPr="003241C1">
              <w:rPr>
                <w:rFonts w:ascii="Arial" w:hAnsi="Arial" w:cs="Arial"/>
                <w:sz w:val="22"/>
                <w:szCs w:val="22"/>
                <w:lang/>
              </w:rPr>
              <w:t>Стечене вештине примењује  практично</w:t>
            </w:r>
            <w:r w:rsidRPr="003241C1">
              <w:rPr>
                <w:rFonts w:ascii="Arial" w:hAnsi="Arial" w:cs="Arial"/>
                <w:sz w:val="22"/>
                <w:szCs w:val="22"/>
                <w:lang/>
              </w:rPr>
              <w:t xml:space="preserve"> и њихову примену</w:t>
            </w:r>
            <w:r w:rsidR="00C4513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241C1">
              <w:rPr>
                <w:rFonts w:ascii="Arial" w:hAnsi="Arial" w:cs="Arial"/>
                <w:sz w:val="22"/>
                <w:szCs w:val="22"/>
                <w:lang/>
              </w:rPr>
              <w:t xml:space="preserve">у различитим областима савремених технолошких стремљења (за креирање фонтова, лого дизајна, књига, честитки, позивница, захвалница, диплома и докумената)  презентује локалној заједници. </w:t>
            </w:r>
          </w:p>
        </w:tc>
        <w:tc>
          <w:tcPr>
            <w:tcW w:w="5245" w:type="dxa"/>
          </w:tcPr>
          <w:p w:rsidR="009E6E26" w:rsidRPr="003241C1" w:rsidRDefault="009E6E26" w:rsidP="009E6E26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Предмет се састоји из теоријског и практичног дела. </w:t>
            </w:r>
          </w:p>
          <w:p w:rsidR="009E6E26" w:rsidRPr="003241C1" w:rsidRDefault="009E6E26" w:rsidP="009E6E26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</w:p>
          <w:p w:rsidR="009E6E26" w:rsidRPr="003241C1" w:rsidRDefault="009E6E26" w:rsidP="009E6E26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Теоријски део: Историја писма, књиге, материјала за исписивање и прибора. </w:t>
            </w:r>
          </w:p>
          <w:p w:rsidR="007438D3" w:rsidRPr="003241C1" w:rsidRDefault="00785E04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Упознавање  са основама калиграфских писама као и њиховим хронолошким</w:t>
            </w:r>
            <w:r w:rsidR="009E6E26"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 развитком 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са посебним акцентомн</w:t>
            </w:r>
            <w:r w:rsidR="007438D3"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а ћирилична средњовековна писма.</w:t>
            </w:r>
          </w:p>
          <w:p w:rsidR="00E6675A" w:rsidRPr="003241C1" w:rsidRDefault="00E6675A" w:rsidP="00E6675A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Рукописно наслеђе (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 w:val="it-CH"/>
              </w:rPr>
              <w:t>XII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-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 w:val="it-CH"/>
              </w:rPr>
              <w:t>XVI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 век )</w:t>
            </w:r>
          </w:p>
          <w:p w:rsidR="00E6675A" w:rsidRPr="003241C1" w:rsidRDefault="00E6675A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</w:p>
          <w:p w:rsidR="007438D3" w:rsidRPr="003241C1" w:rsidRDefault="00E6675A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Практични део: упознавање са облицима словних знакова</w:t>
            </w:r>
            <w:r w:rsidR="00C45132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 (уставно писмо и полуустав)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, вештином</w:t>
            </w:r>
            <w:r w:rsidR="00C45132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  </w:t>
            </w: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исписивања, формирања и естетског компоновања текста.</w:t>
            </w:r>
          </w:p>
          <w:p w:rsidR="007438D3" w:rsidRPr="003241C1" w:rsidRDefault="007438D3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</w:p>
          <w:p w:rsidR="00174AB0" w:rsidRPr="003241C1" w:rsidRDefault="00174AB0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Реч и слика:</w:t>
            </w:r>
          </w:p>
          <w:p w:rsidR="00174AB0" w:rsidRPr="003241C1" w:rsidRDefault="00174AB0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>-</w:t>
            </w:r>
            <w:r w:rsidR="007A738B" w:rsidRPr="003241C1">
              <w:rPr>
                <w:rFonts w:eastAsia="Times New Roman"/>
                <w:color w:val="000000"/>
                <w:sz w:val="22"/>
                <w:szCs w:val="22"/>
                <w:lang/>
              </w:rPr>
              <w:t xml:space="preserve"> Калиграфски исписан текст</w:t>
            </w:r>
          </w:p>
          <w:p w:rsidR="00785E04" w:rsidRPr="003241C1" w:rsidRDefault="00174AB0" w:rsidP="00785E04">
            <w:pPr>
              <w:jc w:val="left"/>
              <w:rPr>
                <w:rFonts w:eastAsia="Times New Roman"/>
                <w:color w:val="000000"/>
                <w:sz w:val="22"/>
                <w:szCs w:val="22"/>
                <w:lang/>
              </w:rPr>
            </w:pPr>
            <w:r w:rsidRPr="003241C1">
              <w:rPr>
                <w:sz w:val="22"/>
                <w:szCs w:val="22"/>
                <w:lang/>
              </w:rPr>
              <w:t>- Иницијално слово</w:t>
            </w:r>
            <w:r w:rsidRPr="003241C1">
              <w:rPr>
                <w:sz w:val="22"/>
                <w:szCs w:val="22"/>
                <w:lang/>
              </w:rPr>
              <w:br/>
              <w:t>- Илуминација</w:t>
            </w:r>
            <w:r w:rsidRPr="003241C1">
              <w:rPr>
                <w:sz w:val="22"/>
                <w:szCs w:val="22"/>
                <w:lang/>
              </w:rPr>
              <w:br/>
              <w:t>- Илустрација</w:t>
            </w:r>
            <w:r w:rsidRPr="003241C1">
              <w:rPr>
                <w:sz w:val="22"/>
                <w:szCs w:val="22"/>
                <w:lang/>
              </w:rPr>
              <w:br/>
              <w:t>- Орнамент</w:t>
            </w:r>
            <w:r w:rsidRPr="003241C1">
              <w:rPr>
                <w:sz w:val="22"/>
                <w:szCs w:val="22"/>
                <w:lang/>
              </w:rPr>
              <w:br/>
              <w:t>- Заставица</w:t>
            </w:r>
          </w:p>
        </w:tc>
      </w:tr>
    </w:tbl>
    <w:p w:rsidR="00054050" w:rsidRPr="003241C1" w:rsidRDefault="00054050">
      <w:pPr>
        <w:rPr>
          <w:sz w:val="22"/>
          <w:szCs w:val="22"/>
          <w:lang/>
        </w:rPr>
      </w:pPr>
    </w:p>
    <w:sectPr w:rsidR="00054050" w:rsidRPr="003241C1" w:rsidSect="00586526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5795"/>
    <w:rsid w:val="00054050"/>
    <w:rsid w:val="000F0AE8"/>
    <w:rsid w:val="00102FED"/>
    <w:rsid w:val="00143853"/>
    <w:rsid w:val="00151B97"/>
    <w:rsid w:val="0015606B"/>
    <w:rsid w:val="00174AB0"/>
    <w:rsid w:val="001B5638"/>
    <w:rsid w:val="0020148A"/>
    <w:rsid w:val="0020305E"/>
    <w:rsid w:val="0024077E"/>
    <w:rsid w:val="00255455"/>
    <w:rsid w:val="00285532"/>
    <w:rsid w:val="002D32F8"/>
    <w:rsid w:val="002E755E"/>
    <w:rsid w:val="00316310"/>
    <w:rsid w:val="003241C1"/>
    <w:rsid w:val="00364DC0"/>
    <w:rsid w:val="00377391"/>
    <w:rsid w:val="003E47C7"/>
    <w:rsid w:val="00462897"/>
    <w:rsid w:val="004A20B5"/>
    <w:rsid w:val="004C1FC9"/>
    <w:rsid w:val="005963A4"/>
    <w:rsid w:val="005A3E3C"/>
    <w:rsid w:val="0060066D"/>
    <w:rsid w:val="006F5E9B"/>
    <w:rsid w:val="007438D3"/>
    <w:rsid w:val="00785E04"/>
    <w:rsid w:val="007A738B"/>
    <w:rsid w:val="007E662A"/>
    <w:rsid w:val="007E685C"/>
    <w:rsid w:val="00840314"/>
    <w:rsid w:val="008414D5"/>
    <w:rsid w:val="00863D29"/>
    <w:rsid w:val="009A67D5"/>
    <w:rsid w:val="009B081A"/>
    <w:rsid w:val="009E6E26"/>
    <w:rsid w:val="009E7C2F"/>
    <w:rsid w:val="00A910CB"/>
    <w:rsid w:val="00AA157E"/>
    <w:rsid w:val="00AD5D59"/>
    <w:rsid w:val="00AF27B7"/>
    <w:rsid w:val="00B22DAE"/>
    <w:rsid w:val="00B67CB3"/>
    <w:rsid w:val="00BB5C64"/>
    <w:rsid w:val="00BC32B9"/>
    <w:rsid w:val="00C45132"/>
    <w:rsid w:val="00C825A7"/>
    <w:rsid w:val="00C9716B"/>
    <w:rsid w:val="00CD6DEF"/>
    <w:rsid w:val="00D174E6"/>
    <w:rsid w:val="00D905BF"/>
    <w:rsid w:val="00E6675A"/>
    <w:rsid w:val="00E95156"/>
    <w:rsid w:val="00EE3E59"/>
    <w:rsid w:val="00F67AA9"/>
    <w:rsid w:val="00F8185F"/>
    <w:rsid w:val="00F85795"/>
    <w:rsid w:val="00F86AE1"/>
    <w:rsid w:val="00FC32B2"/>
    <w:rsid w:val="00FD1B77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5"/>
  </w:style>
  <w:style w:type="paragraph" w:styleId="Heading1">
    <w:name w:val="heading 1"/>
    <w:basedOn w:val="Normal"/>
    <w:next w:val="Normal"/>
    <w:link w:val="Heading1Char"/>
    <w:uiPriority w:val="9"/>
    <w:qFormat/>
    <w:rsid w:val="00F8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9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tabela">
    <w:name w:val="tabela"/>
    <w:basedOn w:val="Normal"/>
    <w:rsid w:val="00F857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85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27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27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7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2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5"/>
  </w:style>
  <w:style w:type="paragraph" w:styleId="Heading1">
    <w:name w:val="heading 1"/>
    <w:basedOn w:val="Normal"/>
    <w:next w:val="Normal"/>
    <w:link w:val="Heading1Char"/>
    <w:uiPriority w:val="9"/>
    <w:qFormat/>
    <w:rsid w:val="00F8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95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tabela">
    <w:name w:val="tabela"/>
    <w:basedOn w:val="Normal"/>
    <w:rsid w:val="00F857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85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27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27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7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2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dcterms:created xsi:type="dcterms:W3CDTF">2022-06-22T18:24:00Z</dcterms:created>
  <dcterms:modified xsi:type="dcterms:W3CDTF">2022-06-22T18:24:00Z</dcterms:modified>
</cp:coreProperties>
</file>